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FBAE" w14:textId="77777777" w:rsidR="007F4B74" w:rsidRDefault="007F4B74" w:rsidP="007F4B74">
      <w:pPr>
        <w:jc w:val="center"/>
      </w:pPr>
      <w:r>
        <w:rPr>
          <w:noProof/>
        </w:rPr>
        <w:drawing>
          <wp:inline distT="0" distB="0" distL="0" distR="0" wp14:anchorId="7D3EE13D" wp14:editId="7053E6E8">
            <wp:extent cx="1285875" cy="1104900"/>
            <wp:effectExtent l="0" t="0" r="9525" b="0"/>
            <wp:docPr id="2" name="รูปภาพ 2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</w:t>
      </w:r>
    </w:p>
    <w:p w14:paraId="72941CDF" w14:textId="77777777" w:rsidR="007F4B74" w:rsidRDefault="007F4B74" w:rsidP="007F4B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ประกาศองค์การบริหารส่วนตำบลแหลมสอม</w:t>
      </w:r>
    </w:p>
    <w:p w14:paraId="37248EF9" w14:textId="77777777" w:rsidR="007F4B74" w:rsidRDefault="007F4B74" w:rsidP="007F4B7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นโยบายไม่รับของขวัญ 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08DB8F5" w14:textId="77777777" w:rsidR="007F4B74" w:rsidRDefault="007F4B74" w:rsidP="007F4B74">
      <w:pPr>
        <w:rPr>
          <w:rFonts w:ascii="TH SarabunIT๙" w:hAnsi="TH SarabunIT๙" w:cs="TH SarabunIT๙"/>
          <w:sz w:val="32"/>
          <w:szCs w:val="32"/>
          <w:cs/>
        </w:rPr>
      </w:pPr>
    </w:p>
    <w:p w14:paraId="27FD41F5" w14:textId="77777777" w:rsidR="007F4B74" w:rsidRDefault="007F4B74" w:rsidP="007F4B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มติคณะรัฐมนตรีเมื่อวันที่ 8  ธันวาคม 2563 ได้เห็นชอบแผนการปฏิรูปประเทศด้านการป้องกันและปราบปรามการทุจริตและประพฤติมิชอบ (ฉบับปรับปรุง) โดยกำหนดให้มีการขับเคลื่อนเพื่อดำเนินกิจกรรมปฏิรูปที่สำคัญ (</w:t>
      </w:r>
      <w:r>
        <w:rPr>
          <w:rFonts w:ascii="TH SarabunIT๙" w:hAnsi="TH SarabunIT๙" w:cs="TH SarabunIT๙"/>
          <w:sz w:val="32"/>
          <w:szCs w:val="32"/>
        </w:rPr>
        <w:t>Big Rock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กิจกรรมปฏิรูปที่ ๔ พัฒนาระบบราชการไทยให้โปร่งใสไร้ผลประโยชน์ ซึ่งเป้าหมายที่ 1 ข้อ 1.1 “ให้หน่วยงานของรัฐทุกหน่วยงานประกาศตนเป็นหน่วยงานที่เจ้าหน้าที่ของรัฐทุกคนไม่รับของขวัญและของกำนัลทุกชนิดจากการปฏิบัติหน้าที่ 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>)”นั้น</w:t>
      </w:r>
    </w:p>
    <w:p w14:paraId="39D81B43" w14:textId="77777777" w:rsidR="007F4B74" w:rsidRDefault="007F4B74" w:rsidP="007F4B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เพื่อขับเคลื่อนกิจกรรมการปฏิรูปตามแผนการปฏิรูปประเทศข้างต้น สร้างความโปร่งใสภายในหน่วยงาน สร้างค่านิยมในการปฏิบัติหน้าที่ และพึงปฏิบัติให้เป็นวัฒนธรรมสุจริตขององค์การบริหารส่วนตำบลแหลมสอม จึงประกาศนโยบายให้ผู้บริหาร พนักงาน เจ้าหน้าที่ และบุคลากรในสังกัดทุกคนไม่รับของขวัญและของกำนัลทุกชนิดจากการปฏิบัติหน้าที่ 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>) ทุกวาระเทศกาลและโอกาสพิเศษต่างๆเว้นแต่กรณีจำเป็นไม่อาจหลีกเลี่ยงได้ต้องปฏิบัติตามหลักเกณฑ์การรับขวัญหรือของกำนัล และประโยชน์อื่นใดตามระเบียบสำนักนายกรัฐมนตรีว่าด้วยการให้หรือการรับของขวัญของเจ้าหน้าที่ของรัฐ พ.ศ.2544 ประกอบประกาศคณะกรรมการป้องกันและปราบปรามการทุจริตแห่งชาติ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หลักเกณฑ์การรับทรัพย์สินหรือประโยชน์อื่นใดโดยธรรมจรรยาของเจ้าพนักงานของรัฐ พ.ศ.2563</w:t>
      </w:r>
    </w:p>
    <w:p w14:paraId="329AA937" w14:textId="77777777" w:rsidR="007F4B74" w:rsidRDefault="007F4B74" w:rsidP="007F4B74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จึงประกาศมาทราบโดยทั่วกัน และให้ผู้บริหาร เจ้าหน้าที่ และบุคลากรในสังกัดทุกคนถือปฏิบัติตามนโยบายอย่างเคร่งครัดต่อไป </w:t>
      </w:r>
    </w:p>
    <w:p w14:paraId="725A6E95" w14:textId="77777777" w:rsidR="007F4B74" w:rsidRDefault="007F4B74" w:rsidP="007F4B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2512E89" w14:textId="05838ECD" w:rsidR="007F4B74" w:rsidRDefault="007F4B74" w:rsidP="007F4B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F730088" w14:textId="77777777" w:rsidR="007F4B74" w:rsidRDefault="007F4B74" w:rsidP="007F4B74">
      <w:pPr>
        <w:rPr>
          <w:rFonts w:ascii="TH SarabunIT๙" w:hAnsi="TH SarabunIT๙" w:cs="TH SarabunIT๙"/>
          <w:sz w:val="32"/>
          <w:szCs w:val="32"/>
        </w:rPr>
      </w:pPr>
    </w:p>
    <w:p w14:paraId="09E8352E" w14:textId="77777777" w:rsidR="007F4B74" w:rsidRDefault="007F4B74" w:rsidP="007F4B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5DCE34F6" wp14:editId="4AD2A3BF">
            <wp:extent cx="1085850" cy="5334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DC09" w14:textId="77777777" w:rsidR="007F4B74" w:rsidRDefault="007F4B74" w:rsidP="007F4B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(นายประสาร   แก้วพิทักษ์)</w:t>
      </w:r>
    </w:p>
    <w:p w14:paraId="1BA21333" w14:textId="77777777" w:rsidR="007F4B74" w:rsidRDefault="007F4B74" w:rsidP="007F4B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นายกองค์การบริหารส่วนตำบลแหลมสอม</w:t>
      </w:r>
    </w:p>
    <w:p w14:paraId="33C73B68" w14:textId="77777777" w:rsidR="007F4B74" w:rsidRDefault="007F4B74" w:rsidP="007F4B74"/>
    <w:p w14:paraId="30D420EE" w14:textId="77777777" w:rsidR="00E66CC5" w:rsidRPr="007F4B74" w:rsidRDefault="00E66CC5"/>
    <w:sectPr w:rsidR="00E66CC5" w:rsidRPr="007F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74"/>
    <w:rsid w:val="001E113A"/>
    <w:rsid w:val="007F4B74"/>
    <w:rsid w:val="00DF48D1"/>
    <w:rsid w:val="00E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675F"/>
  <w15:chartTrackingRefBased/>
  <w15:docId w15:val="{1B63B1C4-229C-4095-BA3D-86A5190E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B74"/>
    <w:pPr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74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acera</dc:creator>
  <cp:keywords/>
  <dc:description/>
  <cp:lastModifiedBy>acera</cp:lastModifiedBy>
  <cp:revision>1</cp:revision>
  <cp:lastPrinted>2022-05-10T08:55:00Z</cp:lastPrinted>
  <dcterms:created xsi:type="dcterms:W3CDTF">2022-05-10T08:54:00Z</dcterms:created>
  <dcterms:modified xsi:type="dcterms:W3CDTF">2022-05-10T08:56:00Z</dcterms:modified>
</cp:coreProperties>
</file>